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8397385"/>
        <w:docPartObj>
          <w:docPartGallery w:val="Титульные страницы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sdtEndPr>
      <w:sdtContent>
        <w:p w:rsidR="007D505E" w:rsidRDefault="007D505E"/>
        <w:p w:rsidR="007D505E" w:rsidRDefault="007D505E">
          <w:r>
            <w:rPr>
              <w:noProof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7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b2a1c7 [1943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rFonts w:ascii="Times New Roman" w:eastAsiaTheme="minorHAnsi" w:hAnsi="Times New Roman" w:cs="Times New Roman"/>
                              <w:b/>
                              <w:color w:val="7030A0"/>
                              <w:sz w:val="52"/>
                              <w:szCs w:val="52"/>
                            </w:rPr>
                            <w:alias w:val="Заголовок"/>
                            <w:id w:val="16962279"/>
                            <w:placeholder>
                              <w:docPart w:val="581446730C8B48209694D2EF719CC3E4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7D505E" w:rsidRDefault="007D505E" w:rsidP="007D505E">
                              <w:pPr>
                                <w:pStyle w:val="a5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 w:cs="Times New Roman"/>
                                  <w:b/>
                                  <w:color w:val="7030A0"/>
                                  <w:sz w:val="52"/>
                                  <w:szCs w:val="52"/>
                                </w:rPr>
                                <w:t>Тема выступления: «Речь педагога в жизни ребёнка»</w:t>
                              </w:r>
                            </w:p>
                          </w:sdtContent>
                        </w:sdt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i/>
                              <w:color w:val="7030A0"/>
                              <w:sz w:val="40"/>
                              <w:szCs w:val="40"/>
                            </w:rPr>
                            <w:alias w:val="Аннотация"/>
                            <w:id w:val="16962290"/>
                            <w:placeholder>
                              <w:docPart w:val="E4B0728CE0864549A5B5A85A5A4D9891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7D505E" w:rsidRDefault="007D505E" w:rsidP="007D505E">
                              <w:pPr>
                                <w:pStyle w:val="a5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7D505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40"/>
                                  <w:szCs w:val="40"/>
                                </w:rPr>
                                <w:t>Деловая игра «Технология речевого</w:t>
                              </w:r>
                              <w:r w:rsidRPr="007D505E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7030A0"/>
                                  <w:sz w:val="40"/>
                                  <w:szCs w:val="40"/>
                                </w:rPr>
                                <w:t xml:space="preserve"> развития»</w:t>
                              </w:r>
                            </w:p>
                          </w:sdtContent>
                        </w:sdt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7D505E" w:rsidRDefault="007D505E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>
                                <wp:extent cx="4539615" cy="2498049"/>
                                <wp:effectExtent l="19050" t="0" r="0" b="0"/>
                                <wp:docPr id="1" name="Рисунок 1" descr="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 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9615" cy="24980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b2a1c7 [1943]" strokecolor="#b2a1c7 [1943]" strokeweight="1pt">
                      <v:fill opacity=".5" color2="#e5dfec [663]" angle="-45" focus="-50%" type="gradient"/>
                      <v:shadow on="t" type="perspective" color="#3f3151 [1607]" opacity=".5" offset="1pt" offset2="-3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b2a1c7 [1943]" strokecolor="#b2a1c7 [1943]" strokeweight="1pt">
                      <v:fill opacity=".5" color2="#e5dfec [663]" angle="-45" focus="-50%" type="gradient"/>
                      <v:shadow on="t" type="perspective" color="#3f3151 [1607]" opacity=".5" offset="1pt" offset2="-3pt"/>
                    </v:rect>
                    <v:rect id="_x0000_s1035" style="position:absolute;left:654;top:6479;width:1440;height:1440;flip:x;mso-width-relative:margin;v-text-anchor:middle" fillcolor="#b2a1c7 [1943]" strokecolor="#b2a1c7 [1943]" strokeweight="1pt">
                      <v:fill opacity=".5" color2="#e5dfec [663]" angle="-45" focus="-50%" type="gradient"/>
                      <v:shadow on="t" type="perspective" color="#3f3151 [1607]" opacity=".5" offset="1pt" offset2="-3pt"/>
                    </v:rect>
                    <v:rect id="_x0000_s1036" style="position:absolute;left:2094;top:7919;width:1440;height:1440;flip:x;mso-width-relative:margin;v-text-anchor:middle" fillcolor="#b2a1c7 [1943]" strokecolor="#b2a1c7 [1943]" strokeweight="1pt">
                      <v:fill opacity=".5" color2="#e5dfec [663]" angle="-45" focus="-50%" type="gradient"/>
                      <v:shadow on="t" type="perspective" color="#3f3151 [1607]" opacity=".5" offset="1pt" offset2="-3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105578778E9E427B92A594A49D72DA3E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3-26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D505E" w:rsidRDefault="007D505E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2020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7030A0"/>
                              <w:sz w:val="28"/>
                              <w:szCs w:val="28"/>
                            </w:rPr>
                            <w:alias w:val="Автор"/>
                            <w:id w:val="16962296"/>
                            <w:placeholder>
                              <w:docPart w:val="68537858DB504E7CBA438A09746C9A79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7D505E" w:rsidRPr="007D505E" w:rsidRDefault="007D505E">
                              <w:pPr>
                                <w:pStyle w:val="a5"/>
                                <w:jc w:val="right"/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7D505E"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  <w:t>Полехина С.М.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7030A0"/>
                              <w:sz w:val="28"/>
                              <w:szCs w:val="28"/>
                            </w:rPr>
                            <w:alias w:val="Организация"/>
                            <w:id w:val="16962301"/>
                            <w:placeholder>
                              <w:docPart w:val="1D810F0451A24F60BA58320F21EC5365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7D505E" w:rsidRPr="007D505E" w:rsidRDefault="007D505E">
                              <w:pPr>
                                <w:pStyle w:val="a5"/>
                                <w:jc w:val="right"/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7D505E"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  <w:t>МКДОУ д/с № 432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7030A0"/>
                              <w:sz w:val="28"/>
                              <w:szCs w:val="28"/>
                            </w:rPr>
                            <w:alias w:val="Дата"/>
                            <w:id w:val="16962306"/>
                            <w:placeholder>
                              <w:docPart w:val="6CE7E9DEF3C1468AB1A084DE2186EA12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3-26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7D505E" w:rsidRPr="007D505E" w:rsidRDefault="007D505E">
                              <w:pPr>
                                <w:pStyle w:val="a5"/>
                                <w:jc w:val="right"/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</w:pPr>
                              <w:r w:rsidRPr="007D505E">
                                <w:rPr>
                                  <w:color w:val="7030A0"/>
                                  <w:sz w:val="28"/>
                                  <w:szCs w:val="28"/>
                                </w:rPr>
                                <w:t>26.03.2020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7D505E" w:rsidRDefault="007D505E">
          <w:p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br w:type="page"/>
          </w:r>
        </w:p>
      </w:sdtContent>
    </w:sdt>
    <w:p w:rsidR="007D505E" w:rsidRPr="003F2E60" w:rsidRDefault="007D505E" w:rsidP="007D50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E60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Pr="003F2E60">
        <w:rPr>
          <w:rFonts w:ascii="Times New Roman" w:hAnsi="Times New Roman" w:cs="Times New Roman"/>
          <w:b/>
          <w:sz w:val="24"/>
          <w:szCs w:val="24"/>
        </w:rPr>
        <w:t xml:space="preserve"> СОВЕТ</w:t>
      </w:r>
    </w:p>
    <w:p w:rsidR="007D505E" w:rsidRPr="007D505E" w:rsidRDefault="007D505E" w:rsidP="007D505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05E">
        <w:rPr>
          <w:rFonts w:ascii="Times New Roman" w:hAnsi="Times New Roman" w:cs="Times New Roman"/>
          <w:b/>
          <w:sz w:val="24"/>
          <w:szCs w:val="24"/>
        </w:rPr>
        <w:t xml:space="preserve">Тема выступления: </w:t>
      </w:r>
      <w:r w:rsidRPr="007D505E">
        <w:rPr>
          <w:rFonts w:ascii="Times New Roman" w:hAnsi="Times New Roman" w:cs="Times New Roman"/>
          <w:b/>
          <w:iCs/>
          <w:sz w:val="24"/>
          <w:szCs w:val="24"/>
        </w:rPr>
        <w:t>«Речь педагога в жизни ребёнка».</w:t>
      </w:r>
      <w:r w:rsidRPr="007D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14900" w:rsidRDefault="007D505E" w:rsidP="007D505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0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игра</w:t>
      </w:r>
      <w:r w:rsidRPr="007D5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«Технология речевого ра</w:t>
      </w:r>
      <w:r w:rsidRPr="007D5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7D50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вития».</w:t>
      </w:r>
    </w:p>
    <w:p w:rsidR="007D505E" w:rsidRPr="007D505E" w:rsidRDefault="007D505E" w:rsidP="007D505E">
      <w:pPr>
        <w:spacing w:before="120"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D50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Подготовила: старший воспитатель МКДОУ д/с № 432 </w:t>
      </w:r>
    </w:p>
    <w:p w:rsidR="007D505E" w:rsidRPr="007D505E" w:rsidRDefault="007D505E" w:rsidP="007D505E">
      <w:pPr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50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Полехина Светлана Миха</w:t>
      </w:r>
      <w:r w:rsidRPr="007D50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й</w:t>
      </w:r>
      <w:r w:rsidRPr="007D505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ловна</w:t>
      </w:r>
    </w:p>
    <w:p w:rsidR="007D505E" w:rsidRPr="00D4585D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Актуальность. Говорить умеют почти все, но говорить правильно умеют лишь ед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ницы из нас. Разговаривая с другими, мы пользуемся речью как средством передачи своих мыслей. Речь является для нас одной из главных потребностей и функций человека. Именно через общение с другими людьми человек реализует себя как личность.</w:t>
      </w:r>
    </w:p>
    <w:p w:rsidR="007D505E" w:rsidRPr="00D4585D" w:rsidRDefault="007D505E" w:rsidP="007D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Судить о начале развития личности ребенка дошкольного возраста без оценки его речев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 невозможно. В психическом развитии ребенка речь имеет исключительное значение. С развитием  речи связано формирование как личности в целом, так и всех пс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хических процессов. Поэтому определение направлений и условия развития речи у детей относятся к числу важнейших педагогических задач. Проблема развития речи является одной из актуальных.</w:t>
      </w:r>
    </w:p>
    <w:p w:rsidR="007D505E" w:rsidRPr="00D4585D" w:rsidRDefault="007D505E" w:rsidP="007D5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Половина детей дошкольного возраста отличается недостаточно сформированным нав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 построения связного высказывания. По результатам анализа наблюдений в группах можно отметить следующие недостатки:</w:t>
      </w:r>
    </w:p>
    <w:p w:rsidR="007D505E" w:rsidRPr="00D4585D" w:rsidRDefault="007D505E" w:rsidP="007D505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связные высказывания короткие;</w:t>
      </w:r>
    </w:p>
    <w:p w:rsidR="007D505E" w:rsidRPr="00D4585D" w:rsidRDefault="007D505E" w:rsidP="007D505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отличаются непоследовательностью, даже если ребенок передает содержание зн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комого текста;</w:t>
      </w:r>
    </w:p>
    <w:p w:rsidR="007D505E" w:rsidRPr="00D4585D" w:rsidRDefault="007D505E" w:rsidP="007D505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состоят из отдельных фрагментов, логически не связанных между собой;</w:t>
      </w:r>
    </w:p>
    <w:p w:rsidR="007D505E" w:rsidRPr="00D4585D" w:rsidRDefault="007D505E" w:rsidP="007D505E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информативности высказывания очень низкий.</w:t>
      </w:r>
    </w:p>
    <w:p w:rsidR="007D505E" w:rsidRPr="00D4585D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большинство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 делится своими впечатлениями о переж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тых событиях, но с неохотой берется за составление рассказов по заданной теме. В осно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это происходит не оттого, что знания ребенка по данному вопросу недостаточны, а потому, что он не может оформить их в связные речевые высказывания.</w:t>
      </w:r>
    </w:p>
    <w:p w:rsidR="007D505E" w:rsidRPr="00D4585D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занятия педагог видит себя и приемы, но не видит ребенка, т.е. на занятии мы иногда наблюдаем, что говорит один педагог.</w:t>
      </w:r>
    </w:p>
    <w:p w:rsidR="007D505E" w:rsidRPr="00D4585D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Развитая в соответствии с возрастом речь ребенка – одна из важнейших характер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 школьной готовности будущего первоклассника.</w:t>
      </w:r>
    </w:p>
    <w:p w:rsidR="007D505E" w:rsidRPr="00D4585D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сегодня мы наблюдаем неуклонный рост числа детей, речь которых не соо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ветствует возрастным возможностям. Неразвитая речь является серьезным препятствием для успешного обучения в школе и для общего развития ребенка. При стихийном речевом развитии лишь немногие дети достигают достаточно высокого уровня, поэтому для у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45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пешного овладения речью необходимо целенаправленное обучение.</w:t>
      </w:r>
    </w:p>
    <w:p w:rsidR="007D505E" w:rsidRPr="007D505E" w:rsidRDefault="007D505E" w:rsidP="007D505E">
      <w:pPr>
        <w:pStyle w:val="a"/>
        <w:numPr>
          <w:ilvl w:val="1"/>
          <w:numId w:val="2"/>
        </w:numPr>
        <w:spacing w:before="120" w:after="0" w:line="240" w:lineRule="auto"/>
        <w:jc w:val="center"/>
        <w:rPr>
          <w:rFonts w:eastAsia="Times New Roman"/>
          <w:i w:val="0"/>
          <w:color w:val="auto"/>
          <w:lang w:eastAsia="ru-RU"/>
        </w:rPr>
      </w:pPr>
      <w:r w:rsidRPr="007D505E">
        <w:rPr>
          <w:rFonts w:eastAsia="Times New Roman"/>
          <w:i w:val="0"/>
          <w:color w:val="auto"/>
          <w:lang w:eastAsia="ru-RU"/>
        </w:rPr>
        <w:t>Деловая игра</w:t>
      </w:r>
      <w:r w:rsidRPr="007D505E">
        <w:rPr>
          <w:rFonts w:eastAsia="Times New Roman"/>
          <w:b/>
          <w:bCs/>
          <w:i w:val="0"/>
          <w:color w:val="auto"/>
          <w:lang w:eastAsia="ru-RU"/>
        </w:rPr>
        <w:t xml:space="preserve"> «Технология речевого развития».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этап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«Разминка»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«Вопрос - ответ»:  ответы односложные «Да» - «Нет»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1.Общение  является ведущим средством развития речи (да)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2.Активный словарь ребенка всегда шире пассивного словаря (нет)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3.Обучение рассказыванию по памяти предшествует обучению рассказыванию по воо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ражению (да)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4.Неисправленная грамматическая ошибка-лишнее подкрепление неправильных у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ловных связей не только у говорящего ребенка, но и у других детей, слышащих его в да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м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мент (да)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5.Оснащение группы разнообразным оборудованием не относится к разделу разв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речи детей (нет)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6.Детей 5 лет нельзя научить произносить буквы.  (Да.  Произносятся звуки)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7.Повторное чтение является приемом формирования восприятия литературного произв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(да)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8.Формирование звуковой культуры речи относится к обязанностям логопеда, а не восп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тателя (нет)</w:t>
      </w:r>
    </w:p>
    <w:p w:rsidR="007D505E" w:rsidRPr="0005161B" w:rsidRDefault="007D505E" w:rsidP="007D505E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«Дискуссия»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педагогические условия нужны для успешного, полноценного р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чевого развития детей дошкольного возраста.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предложенный  вопрос выбрать один или несколько правильных ответов и обо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новать выбор.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ребенка подготовительной группы сформирована, если дети: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Владеют литературными нормами и правилами родного языка, свободно пользуются лексикой и грамматикой при выражении своих мыслей и составлении любого типа выск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зывания.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Умеют вступать в контакт со взрослыми и сверстниками: выслушать, спросить, о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ветить, выразить, объяснить.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 нормы и правила речевого этикета, умеют пользоваться ими в зависимости от с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туации.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Причины несформированности речевого развития.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 речевого развития, прежде всего, связана с воспитанием и у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ловиями жизни ребенка.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общение ребенка со взрослым, при котором взрослый уделял бы важное значение развитию голоса у ребенка и выражению своих желаний и действий не только посредством жестов, но и при помощи слов.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рассматривается как изолированный психологический процесс в отрыве от мышления, воображения, эмоций.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для успешного развития речи.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 организовывать жизнь ребенка.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побуждать ребенка говорить.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соответствующую обстановку, среду.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детям одинаковые стартовые возможности.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игры взрослого и ребенка.</w:t>
      </w:r>
    </w:p>
    <w:p w:rsidR="007D505E" w:rsidRPr="0005161B" w:rsidRDefault="007D505E" w:rsidP="007D505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Определить, какие педагогические условия нужны для успешного, полноценн</w:t>
      </w: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</w:t>
      </w: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051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чевого развития детей дошкольного возраста.</w:t>
      </w:r>
    </w:p>
    <w:p w:rsidR="007D505E" w:rsidRPr="0005161B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полноценного развития речи детей предусматривает: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Создание развивающей предметно-пространственной среды, речевой среды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Развитие речи посредством художественной литературы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Развитие речи средствами дидактической игры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Экскурсии как метод развития речи детей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Сюжетно-ролевая игра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Театрализованная деятельность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iCs/>
          <w:color w:val="auto"/>
          <w:lang w:eastAsia="ru-RU"/>
        </w:rPr>
        <w:t>Подвижная игра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Художественное творчество</w:t>
      </w:r>
      <w:r w:rsidRPr="0005161B">
        <w:rPr>
          <w:rFonts w:eastAsia="Times New Roman"/>
          <w:color w:val="auto"/>
          <w:lang w:eastAsia="ru-RU"/>
        </w:rPr>
        <w:t> 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Прогулка</w:t>
      </w:r>
      <w:r w:rsidRPr="0005161B">
        <w:rPr>
          <w:rFonts w:eastAsia="Times New Roman"/>
          <w:color w:val="auto"/>
          <w:lang w:eastAsia="ru-RU"/>
        </w:rPr>
        <w:t> 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Использование информационно – коммуникативных технологий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color w:val="auto"/>
          <w:lang w:eastAsia="ru-RU"/>
        </w:rPr>
        <w:t>Музыкальное воспитание</w:t>
      </w:r>
      <w:r w:rsidRPr="0005161B">
        <w:rPr>
          <w:rFonts w:eastAsia="Times New Roman"/>
          <w:bCs/>
          <w:iCs/>
          <w:color w:val="auto"/>
          <w:lang w:eastAsia="ru-RU"/>
        </w:rPr>
        <w:t> 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05161B">
        <w:rPr>
          <w:rFonts w:eastAsia="Times New Roman"/>
          <w:bCs/>
          <w:iCs/>
          <w:color w:val="auto"/>
          <w:lang w:eastAsia="ru-RU"/>
        </w:rPr>
        <w:t>Работа с родителями</w:t>
      </w:r>
    </w:p>
    <w:p w:rsidR="007D505E" w:rsidRPr="0005161B" w:rsidRDefault="007D505E" w:rsidP="007D505E">
      <w:pPr>
        <w:pStyle w:val="a"/>
        <w:numPr>
          <w:ilvl w:val="0"/>
          <w:numId w:val="3"/>
        </w:numPr>
        <w:spacing w:after="0" w:line="240" w:lineRule="auto"/>
        <w:ind w:left="0" w:firstLine="567"/>
        <w:jc w:val="both"/>
        <w:rPr>
          <w:rFonts w:eastAsia="Times New Roman"/>
          <w:bCs/>
          <w:iCs/>
          <w:color w:val="auto"/>
          <w:lang w:eastAsia="ru-RU"/>
        </w:rPr>
      </w:pPr>
      <w:r w:rsidRPr="0005161B">
        <w:rPr>
          <w:rFonts w:eastAsia="Times New Roman"/>
          <w:color w:val="auto"/>
          <w:lang w:eastAsia="ru-RU"/>
        </w:rPr>
        <w:t>Пальчики. Мелкая моторика</w:t>
      </w:r>
      <w:r w:rsidRPr="0005161B">
        <w:rPr>
          <w:rFonts w:eastAsia="Times New Roman"/>
          <w:bCs/>
          <w:iCs/>
          <w:color w:val="auto"/>
          <w:lang w:eastAsia="ru-RU"/>
        </w:rPr>
        <w:t xml:space="preserve"> 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  <w:t>Практическая часть.</w:t>
      </w:r>
    </w:p>
    <w:p w:rsidR="007D505E" w:rsidRPr="0005161B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bdr w:val="none" w:sz="0" w:space="0" w:color="auto" w:frame="1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способы развития мелкой моторики.</w:t>
      </w:r>
    </w:p>
    <w:p w:rsidR="007D505E" w:rsidRPr="0005161B" w:rsidRDefault="007D505E" w:rsidP="007D50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мелкими предметами (мозаика, пазлы, бусы, конструкторы и т.д.);</w:t>
      </w:r>
    </w:p>
    <w:p w:rsidR="007D505E" w:rsidRPr="0005161B" w:rsidRDefault="007D505E" w:rsidP="007D50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игры;</w:t>
      </w:r>
    </w:p>
    <w:p w:rsidR="007D505E" w:rsidRPr="0005161B" w:rsidRDefault="007D505E" w:rsidP="007D50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лепка;</w:t>
      </w:r>
    </w:p>
    <w:p w:rsidR="007D505E" w:rsidRPr="0005161B" w:rsidRDefault="007D505E" w:rsidP="007D50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пальцев и кистей;</w:t>
      </w:r>
    </w:p>
    <w:p w:rsidR="007D505E" w:rsidRPr="0005161B" w:rsidRDefault="007D505E" w:rsidP="007D50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пирамидки;</w:t>
      </w:r>
    </w:p>
    <w:p w:rsidR="007D505E" w:rsidRPr="0005161B" w:rsidRDefault="007D505E" w:rsidP="007D50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игрушки – шнуровки;</w:t>
      </w:r>
    </w:p>
    <w:p w:rsidR="007D505E" w:rsidRPr="0005161B" w:rsidRDefault="007D505E" w:rsidP="007D50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</w:t>
      </w:r>
    </w:p>
    <w:p w:rsidR="007D505E" w:rsidRPr="0005161B" w:rsidRDefault="007D505E" w:rsidP="007D505E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бассейн.</w:t>
      </w:r>
    </w:p>
    <w:p w:rsidR="007D505E" w:rsidRPr="0005161B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1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Пальчиковая игра</w:t>
      </w:r>
      <w:r w:rsidRPr="000516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(показ воспитателями)</w:t>
      </w:r>
    </w:p>
    <w:p w:rsidR="007D505E" w:rsidRPr="00803310" w:rsidRDefault="007D505E" w:rsidP="007D505E">
      <w:pPr>
        <w:shd w:val="clear" w:color="auto" w:fill="FFFFFF" w:themeFill="background1"/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r w:rsidRPr="00803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803310">
        <w:rPr>
          <w:rFonts w:ascii="Times New Roman" w:hAnsi="Times New Roman" w:cs="Times New Roman"/>
          <w:b/>
          <w:iCs/>
          <w:sz w:val="24"/>
          <w:szCs w:val="24"/>
        </w:rPr>
        <w:t>Реч</w:t>
      </w:r>
      <w:r>
        <w:rPr>
          <w:rFonts w:ascii="Times New Roman" w:hAnsi="Times New Roman" w:cs="Times New Roman"/>
          <w:b/>
          <w:iCs/>
          <w:sz w:val="24"/>
          <w:szCs w:val="24"/>
        </w:rPr>
        <w:t>ь</w:t>
      </w:r>
      <w:r w:rsidRPr="00803310">
        <w:rPr>
          <w:rFonts w:ascii="Times New Roman" w:hAnsi="Times New Roman" w:cs="Times New Roman"/>
          <w:b/>
          <w:iCs/>
          <w:sz w:val="24"/>
          <w:szCs w:val="24"/>
        </w:rPr>
        <w:t xml:space="preserve"> педагога в жизни ребёнка».</w:t>
      </w:r>
    </w:p>
    <w:p w:rsidR="007D505E" w:rsidRPr="00803310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качеству речи педагога дошкольного учреждения</w:t>
      </w:r>
    </w:p>
    <w:p w:rsidR="007D505E" w:rsidRPr="00803310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Очень важную роль в развитии речи дошкольника играет культура речи во</w:t>
      </w:r>
      <w:r w:rsidRPr="0080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80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питателя.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Не случайно считается, что речь человека – его визитная карточка, поскол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от того, насколько грамотно он выражается, зависит его успех не только в повседне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общении, но и в профессиональной деятельности. Особенно актуально данное утве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ждение по отношению к речи педагога, работающего с детьми дошкольного возра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та.  </w:t>
      </w:r>
    </w:p>
    <w:p w:rsidR="007D505E" w:rsidRPr="00803310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r w:rsidRPr="00803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компонентам профессиональной речи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педагога относятся:</w:t>
      </w:r>
    </w:p>
    <w:p w:rsidR="007D505E" w:rsidRPr="00803310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языкового оформления речи;</w:t>
      </w:r>
    </w:p>
    <w:p w:rsidR="007D505E" w:rsidRPr="00803310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ценностно-личностные установки педагога;</w:t>
      </w:r>
    </w:p>
    <w:p w:rsidR="007D505E" w:rsidRPr="00803310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компетентность;</w:t>
      </w:r>
    </w:p>
    <w:p w:rsidR="007D505E" w:rsidRPr="00803310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четкий отбор информации для создания высказывания;</w:t>
      </w:r>
    </w:p>
    <w:p w:rsidR="007D505E" w:rsidRPr="00803310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процесс непосредственной коммуникации.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Характерной особенностью детей дошкольного возраста является подражательная речь,  которая обусловлена своеобразием их восприятия и мышления. Если определенный ур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вень овладения родным языком не достигнут к 5-6 годам, то этот путь, как правило, не может быть успешно пройден на более поздних возрастных этапах.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умея мыслить критически, дети этого возраста подражают всему, что они видят и слышат в окружающей обстановке, но более всего тем людям, которые непосредственно с ними связаны, к которым у детей сложилось положительное отношение. Таким близким человеком, с которым непосредственно связан ребёнок в детском саду, является воспит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тель. Поведение, речь воспитателя, его внешний облик — всё является образцом для д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тей. 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дошкольного возраста овладевают языком на основе устной речи, через общ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с окружающими людьми. 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же требования надо предъявлять к речи воспитателя?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Смысловое содержание обращённой к ребёнку речи должно быть близким и понятным детям.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разговоре с младшими детьми речь воспитателя должна быть более лаконична и проста. По отношению к малышам надо избегать замечаний и вместе с тем следует разг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варивать с ними более категорично, чем со старшими, так как дети этого возраста не м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 осмыслить тех доводов, которые воспринимаются старшими детьми. "Юра, не пачкай ск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терть, ешь ложкой, не лей воду на пол” и т. д., — говорит воспитатель младшим детям. 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среднего и старшего возраста следует вести (ПОЧЕМУ?) к самостоятельным выводам. Например: "Пачкать скатерть нельзя, это не аккуратно. На стирку скатерти з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трач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вается много труда. Надо беречь труд людей, которые стирают нам скатерти”.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Грамматическая правильность речи воспитателя обязательна.</w:t>
      </w:r>
    </w:p>
    <w:p w:rsidR="007D505E" w:rsidRPr="00803310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 сожалению, очень часто встречаются такие ошибки: «Возьми со старшей гру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3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пы» (здесь предлог «из» заменяется «со»). «Не ложи сюда» (вместо «не клади»). «Я тебе сказала, а ты обратно не слушаешь».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 речевом общении с детьми нужно использовать средства выразительн</w:t>
      </w: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языка.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Монотонная, невыразительная речь воспитателя отрицательно влияет на поведение детей, и не повышает их речевой культуры. Во время обеда в младшей группе воспит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тельница обращается к детям, которые медленно едят: «Ешь, ешь скорее, жуй, глотай, не 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смотри по сторонам». И это сухое, монотонное обращение к детям повторяется много раз, дети не реагируют.  В этой же группе другая воспитательница совсем по-иному вызывает у детей положительное отношение к еде: «Какой сегодня вкусный суп! Посмотрите, какой красивый зелёный горошек, бери его скорей на ложку. Вот так. Вкусно». Ребёнок согл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шается. Или: «Наташа у нас сегодня умница, научилась, есть быстро и аккуратно». «И я умею быстро», - раздаются голоса детей. «Верно, Слава, у тебя зубки острые, они умеют быстро жевать», - подтверждает воспитательница. Дети улыбаются и быстро справляются с об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Умение выражать свои мысли точно и убедительно — важнейшее качество восп</w:t>
      </w: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тателя.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занятия речевой образец воспитателя обязателен. Это привлекается вним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всех детей к тому, что говорит воспитатель. Приобретённые на занятиях умения нео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ходимо сделать прочными, чтобы дети могли применять их в жизни. 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рисовании зрительное восприятие образца (предмета или узора) сопровождается</w:t>
      </w: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весным пояснением, без которого дети с трудом выполняют задание. На занятиях по</w:t>
      </w: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овладению речью образец имеет ещё большее значение, потому что дети овладевают вс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сторонами речи только на основе слухового восприятия, на основе слышанного от во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питателя. Воспитывая у детей интерес к слову, необходимо использовать выразительные средства языка не только на занятиях, но и в повседневном общении. 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схем пересказа - современные технологии  - мнемотаблицы. Презе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тация мнемотаблиц.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«Проверьте свою грамотность».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 Игра: «Похожие слова».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подобрать существительные к прилагательному по ассоциации.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сла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слово – конфета,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быстрое слово – ракета,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слово с окошком - вагон.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кислое слово – лимон!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не зевайте, слово к слову подбирайте!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слова – (ракета, самолет, тигр, орел).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Сладкие слова – (конфеты, торт, п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рожное, сахар).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слова – (праздник, клоун, подарок, музыка).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назвать предметы, которые одновременно обладают двумя признаками: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Яркий и желтый – (свет, лимон, солнце, лампа).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Сладкий и легкий – (вата, вишня, жизнь, запах, победа).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технологий являются игры на развитие фантазии и словесного творчества.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вашему вниманию, я хочу предложить Вам поиграть в игры и почувствовать себя детьми.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«Волшебная палочка»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вам волшебная палочка, она может увеличивать или уменьшать, все, что вы з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хотите.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первая команда будет рассказывать о том, чтобы они хотели увеличить, а др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 уменьшить.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что ответили дети: Хочу уменьшить зиму, увеличить лето;</w:t>
      </w:r>
    </w:p>
    <w:p w:rsidR="007D505E" w:rsidRPr="003A2283" w:rsidRDefault="007D505E" w:rsidP="007D50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увеличить ко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фету до размера холодильника и т. д.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«Проверьте свою грамотность». 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Ударение. Командам раздаются листы с написа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в них одинаковым набором трудных слов.  Необходимо проставить в словах удар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команды меняются листами и проверяют, а ведущий зачитывает правильные отв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ты. </w:t>
      </w:r>
    </w:p>
    <w:p w:rsidR="007D505E" w:rsidRPr="003A2283" w:rsidRDefault="007D505E" w:rsidP="007D505E">
      <w:pPr>
        <w:pStyle w:val="a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3A2283">
        <w:rPr>
          <w:rFonts w:eastAsia="Times New Roman"/>
          <w:color w:val="auto"/>
          <w:lang w:eastAsia="ru-RU"/>
        </w:rPr>
        <w:t>Иконопись,    обеспЕчение,</w:t>
      </w:r>
    </w:p>
    <w:p w:rsidR="007D505E" w:rsidRPr="003A2283" w:rsidRDefault="007D505E" w:rsidP="007D505E">
      <w:pPr>
        <w:pStyle w:val="a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3A2283">
        <w:rPr>
          <w:rFonts w:eastAsia="Times New Roman"/>
          <w:color w:val="auto"/>
          <w:lang w:eastAsia="ru-RU"/>
        </w:rPr>
        <w:t>глАжение,     сосредотОчение,</w:t>
      </w:r>
    </w:p>
    <w:p w:rsidR="007D505E" w:rsidRPr="003A2283" w:rsidRDefault="007D505E" w:rsidP="007D505E">
      <w:pPr>
        <w:pStyle w:val="a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3A2283">
        <w:rPr>
          <w:rFonts w:eastAsia="Times New Roman"/>
          <w:color w:val="auto"/>
          <w:lang w:eastAsia="ru-RU"/>
        </w:rPr>
        <w:lastRenderedPageBreak/>
        <w:t>квАшение,     газопрОвод,</w:t>
      </w:r>
    </w:p>
    <w:p w:rsidR="007D505E" w:rsidRPr="003A2283" w:rsidRDefault="007D505E" w:rsidP="007D505E">
      <w:pPr>
        <w:pStyle w:val="a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3A2283">
        <w:rPr>
          <w:rFonts w:eastAsia="Times New Roman"/>
          <w:color w:val="auto"/>
          <w:lang w:eastAsia="ru-RU"/>
        </w:rPr>
        <w:t>крАшение,    мусоропрОвод.</w:t>
      </w:r>
    </w:p>
    <w:p w:rsidR="007D505E" w:rsidRPr="003A2283" w:rsidRDefault="007D505E" w:rsidP="007D505E">
      <w:pPr>
        <w:pStyle w:val="a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993"/>
        </w:tabs>
        <w:spacing w:after="0" w:line="240" w:lineRule="auto"/>
        <w:ind w:left="0" w:firstLine="567"/>
        <w:jc w:val="both"/>
        <w:rPr>
          <w:rFonts w:eastAsia="Times New Roman"/>
          <w:color w:val="auto"/>
          <w:lang w:eastAsia="ru-RU"/>
        </w:rPr>
      </w:pPr>
      <w:r w:rsidRPr="003A2283">
        <w:rPr>
          <w:rFonts w:eastAsia="Times New Roman"/>
          <w:color w:val="auto"/>
          <w:lang w:eastAsia="ru-RU"/>
        </w:rPr>
        <w:t>каталОг,        пЕтля.</w:t>
      </w:r>
    </w:p>
    <w:p w:rsidR="007D505E" w:rsidRPr="003A2283" w:rsidRDefault="007D505E" w:rsidP="007D505E">
      <w:pPr>
        <w:pStyle w:val="a"/>
        <w:numPr>
          <w:ilvl w:val="0"/>
          <w:numId w:val="0"/>
        </w:numPr>
        <w:shd w:val="clear" w:color="auto" w:fill="FFFFFF" w:themeFill="background1"/>
        <w:spacing w:after="0" w:line="240" w:lineRule="auto"/>
        <w:ind w:firstLine="567"/>
        <w:jc w:val="both"/>
        <w:rPr>
          <w:rFonts w:eastAsia="Times New Roman"/>
          <w:color w:val="C00000"/>
          <w:sz w:val="16"/>
          <w:szCs w:val="16"/>
          <w:lang w:eastAsia="ru-RU"/>
        </w:rPr>
      </w:pP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«Родственные (однокоренные) слова».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мольберте выставить 2 картины с изображением деревьев, в корне которых на ка</w:t>
      </w:r>
      <w:r w:rsidRPr="003A2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3A2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точках написаны слова. Например, </w:t>
      </w:r>
      <w:r w:rsidRPr="003A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 и снег.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Задние: 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Игрокам предлагается написать на карточках однокоренные слова и прикр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пить на ветки.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Лес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лесок, лесочек, лесник, лесничий, лесовод, лесные, подлесок, перелесок, пол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сье.  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Снег – 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снежок, заснеженный, снеговик, снежинка, Снегурочка, снежки, снегопад, снежный. 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«Почему так называется?» (Этимология).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Задание: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Объяснить, почему так называются растения.</w:t>
      </w:r>
    </w:p>
    <w:p w:rsidR="007D505E" w:rsidRPr="003A2283" w:rsidRDefault="007D505E" w:rsidP="007D50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Ежевика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куст ежевики покрыт острыми шипами, как у ежа. </w:t>
      </w:r>
    </w:p>
    <w:p w:rsidR="007D505E" w:rsidRPr="003A2283" w:rsidRDefault="007D505E" w:rsidP="007D50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Шиповник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веточки покрыты острыми шипами. </w:t>
      </w:r>
    </w:p>
    <w:p w:rsidR="007D505E" w:rsidRPr="003A2283" w:rsidRDefault="007D505E" w:rsidP="007D50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Малина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 слов “малый”, “маленький”. Ягода малины состоит из малых частей, как бы сплетенных между собой. </w:t>
      </w:r>
    </w:p>
    <w:p w:rsidR="007D505E" w:rsidRPr="003A2283" w:rsidRDefault="007D505E" w:rsidP="007D505E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Смородина – 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“смрад” - запах, листья и ягоды сильно пахнут.</w:t>
      </w:r>
    </w:p>
    <w:p w:rsidR="007D505E" w:rsidRPr="003A2283" w:rsidRDefault="007D505E" w:rsidP="007D505E">
      <w:pPr>
        <w:shd w:val="clear" w:color="auto" w:fill="FFFFFF" w:themeFill="background1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Рефлексия.  </w:t>
      </w:r>
      <w:r w:rsidRPr="003A22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«Солнце и туча».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Если Вам материал деловой игры пригодится   вам в дальнейшей работе, то приклейте лучик к весёлому солнышку. Если материал вам знак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мый и не нужен вам в дальнейшем, то к грустной тучке капельку. </w:t>
      </w:r>
    </w:p>
    <w:p w:rsidR="007D505E" w:rsidRPr="003A2283" w:rsidRDefault="007D505E" w:rsidP="007D505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2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решения педсовета.</w:t>
      </w:r>
    </w:p>
    <w:p w:rsidR="007D505E" w:rsidRDefault="007D505E"/>
    <w:sectPr w:rsidR="007D505E" w:rsidSect="007D505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D3CE5"/>
    <w:multiLevelType w:val="hybridMultilevel"/>
    <w:tmpl w:val="279009CC"/>
    <w:lvl w:ilvl="0" w:tplc="2C8A2624">
      <w:start w:val="1"/>
      <w:numFmt w:val="decimal"/>
      <w:pStyle w:val="a"/>
      <w:lvlText w:val="%1."/>
      <w:lvlJc w:val="left"/>
      <w:pPr>
        <w:ind w:left="1146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B1A54"/>
    <w:multiLevelType w:val="multilevel"/>
    <w:tmpl w:val="9E1AD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60915"/>
    <w:multiLevelType w:val="multilevel"/>
    <w:tmpl w:val="012C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3E1A98"/>
    <w:multiLevelType w:val="multilevel"/>
    <w:tmpl w:val="D93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2C05F5"/>
    <w:multiLevelType w:val="multilevel"/>
    <w:tmpl w:val="85DA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A28A8"/>
    <w:multiLevelType w:val="hybridMultilevel"/>
    <w:tmpl w:val="AD5A0B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autoHyphenation/>
  <w:drawingGridHorizontalSpacing w:val="110"/>
  <w:displayHorizontalDrawingGridEvery w:val="2"/>
  <w:characterSpacingControl w:val="doNotCompress"/>
  <w:compat/>
  <w:rsids>
    <w:rsidRoot w:val="007D505E"/>
    <w:rsid w:val="007D505E"/>
    <w:rsid w:val="00CB5B3C"/>
    <w:rsid w:val="00E1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94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05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D505E"/>
    <w:pPr>
      <w:numPr>
        <w:numId w:val="1"/>
      </w:numPr>
      <w:ind w:left="567" w:hanging="283"/>
      <w:contextualSpacing/>
    </w:pPr>
    <w:rPr>
      <w:rFonts w:ascii="Times New Roman" w:hAnsi="Times New Roman" w:cs="Times New Roman"/>
      <w:i/>
      <w:color w:val="FF0000"/>
      <w:sz w:val="24"/>
      <w:szCs w:val="24"/>
    </w:rPr>
  </w:style>
  <w:style w:type="paragraph" w:styleId="a4">
    <w:name w:val="Normal (Web)"/>
    <w:basedOn w:val="a0"/>
    <w:uiPriority w:val="99"/>
    <w:unhideWhenUsed/>
    <w:rsid w:val="007D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7D505E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1"/>
    <w:link w:val="a5"/>
    <w:uiPriority w:val="1"/>
    <w:rsid w:val="007D505E"/>
    <w:rPr>
      <w:rFonts w:eastAsiaTheme="minorEastAsia"/>
    </w:rPr>
  </w:style>
  <w:style w:type="paragraph" w:styleId="a7">
    <w:name w:val="Balloon Text"/>
    <w:basedOn w:val="a0"/>
    <w:link w:val="a8"/>
    <w:uiPriority w:val="99"/>
    <w:semiHidden/>
    <w:unhideWhenUsed/>
    <w:rsid w:val="007D5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D50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1446730C8B48209694D2EF719CC3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978F6-890E-4D6C-98EA-1C5F32F22097}"/>
      </w:docPartPr>
      <w:docPartBody>
        <w:p w:rsidR="00000000" w:rsidRDefault="0060739A" w:rsidP="0060739A">
          <w:pPr>
            <w:pStyle w:val="581446730C8B48209694D2EF719CC3E4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4B0728CE0864549A5B5A85A5A4D9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151A3-73E7-42EE-B669-A3C326765AFA}"/>
      </w:docPartPr>
      <w:docPartBody>
        <w:p w:rsidR="00000000" w:rsidRDefault="0060739A" w:rsidP="0060739A">
          <w:pPr>
            <w:pStyle w:val="E4B0728CE0864549A5B5A85A5A4D9891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105578778E9E427B92A594A49D72D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4EC3BF-880A-4272-8F69-3E518F0FEAA5}"/>
      </w:docPartPr>
      <w:docPartBody>
        <w:p w:rsidR="00000000" w:rsidRDefault="0060739A" w:rsidP="0060739A">
          <w:pPr>
            <w:pStyle w:val="105578778E9E427B92A594A49D72DA3E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68537858DB504E7CBA438A09746C9A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B8C95-0396-470B-98A4-61C06D45D7AB}"/>
      </w:docPartPr>
      <w:docPartBody>
        <w:p w:rsidR="00000000" w:rsidRDefault="0060739A" w:rsidP="0060739A">
          <w:pPr>
            <w:pStyle w:val="68537858DB504E7CBA438A09746C9A79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  <w:docPart>
      <w:docPartPr>
        <w:name w:val="1D810F0451A24F60BA58320F21EC53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9982B8-B724-4B9D-8BA9-069A6530C373}"/>
      </w:docPartPr>
      <w:docPartBody>
        <w:p w:rsidR="00000000" w:rsidRDefault="0060739A" w:rsidP="0060739A">
          <w:pPr>
            <w:pStyle w:val="1D810F0451A24F60BA58320F21EC5365"/>
          </w:pPr>
          <w:r>
            <w:rPr>
              <w:color w:val="FFFFFF" w:themeColor="background1"/>
            </w:rPr>
            <w:t>[Введите название организации]</w:t>
          </w:r>
        </w:p>
      </w:docPartBody>
    </w:docPart>
    <w:docPart>
      <w:docPartPr>
        <w:name w:val="6CE7E9DEF3C1468AB1A084DE2186EA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27FA55-87F7-45E3-BBC3-713702836781}"/>
      </w:docPartPr>
      <w:docPartBody>
        <w:p w:rsidR="00000000" w:rsidRDefault="0060739A" w:rsidP="0060739A">
          <w:pPr>
            <w:pStyle w:val="6CE7E9DEF3C1468AB1A084DE2186EA12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739A"/>
    <w:rsid w:val="0060739A"/>
    <w:rsid w:val="00E0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1446730C8B48209694D2EF719CC3E4">
    <w:name w:val="581446730C8B48209694D2EF719CC3E4"/>
    <w:rsid w:val="0060739A"/>
  </w:style>
  <w:style w:type="paragraph" w:customStyle="1" w:styleId="32BD98DF12BB4092B9DC8DA480DEE011">
    <w:name w:val="32BD98DF12BB4092B9DC8DA480DEE011"/>
    <w:rsid w:val="0060739A"/>
  </w:style>
  <w:style w:type="paragraph" w:customStyle="1" w:styleId="E4B0728CE0864549A5B5A85A5A4D9891">
    <w:name w:val="E4B0728CE0864549A5B5A85A5A4D9891"/>
    <w:rsid w:val="0060739A"/>
  </w:style>
  <w:style w:type="paragraph" w:customStyle="1" w:styleId="105578778E9E427B92A594A49D72DA3E">
    <w:name w:val="105578778E9E427B92A594A49D72DA3E"/>
    <w:rsid w:val="0060739A"/>
  </w:style>
  <w:style w:type="paragraph" w:customStyle="1" w:styleId="68537858DB504E7CBA438A09746C9A79">
    <w:name w:val="68537858DB504E7CBA438A09746C9A79"/>
    <w:rsid w:val="0060739A"/>
  </w:style>
  <w:style w:type="paragraph" w:customStyle="1" w:styleId="1D810F0451A24F60BA58320F21EC5365">
    <w:name w:val="1D810F0451A24F60BA58320F21EC5365"/>
    <w:rsid w:val="0060739A"/>
  </w:style>
  <w:style w:type="paragraph" w:customStyle="1" w:styleId="6CE7E9DEF3C1468AB1A084DE2186EA12">
    <w:name w:val="6CE7E9DEF3C1468AB1A084DE2186EA12"/>
    <w:rsid w:val="0060739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2020-03-26T00:00:00</PublishDate>
  <Abstract>Деловая игра «Технология речевого развития»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97FA9-D0D1-4279-B44C-B795E391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1871</Words>
  <Characters>10665</Characters>
  <Application>Microsoft Office Word</Application>
  <DocSecurity>0</DocSecurity>
  <Lines>88</Lines>
  <Paragraphs>25</Paragraphs>
  <ScaleCrop>false</ScaleCrop>
  <Company>МКДОУ д/с № 432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выступления: «Речь педагога в жизни ребёнка»</dc:title>
  <dc:creator>Полехина С.М.</dc:creator>
  <cp:lastModifiedBy>Пользователь</cp:lastModifiedBy>
  <cp:revision>1</cp:revision>
  <dcterms:created xsi:type="dcterms:W3CDTF">2020-06-10T04:14:00Z</dcterms:created>
  <dcterms:modified xsi:type="dcterms:W3CDTF">2020-06-10T04:28:00Z</dcterms:modified>
</cp:coreProperties>
</file>